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05" w:rsidRPr="001D3705" w:rsidRDefault="001D3705" w:rsidP="001D3705">
      <w:pPr>
        <w:widowControl/>
        <w:spacing w:before="251" w:after="251"/>
        <w:ind w:firstLine="480"/>
        <w:jc w:val="left"/>
        <w:rPr>
          <w:rFonts w:ascii="宋体" w:eastAsia="宋体" w:hAnsi="宋体" w:cs="宋体"/>
          <w:color w:val="323232"/>
          <w:kern w:val="0"/>
          <w:sz w:val="24"/>
          <w:szCs w:val="24"/>
        </w:rPr>
      </w:pPr>
      <w:r w:rsidRPr="001D3705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附表3：</w:t>
      </w:r>
    </w:p>
    <w:p w:rsidR="001D3705" w:rsidRPr="001D3705" w:rsidRDefault="001D3705" w:rsidP="001D3705">
      <w:pPr>
        <w:widowControl/>
        <w:spacing w:before="251" w:after="251"/>
        <w:ind w:firstLine="480"/>
        <w:jc w:val="center"/>
        <w:rPr>
          <w:rFonts w:ascii="宋体" w:eastAsia="宋体" w:hAnsi="宋体" w:cs="宋体" w:hint="eastAsia"/>
          <w:color w:val="323232"/>
          <w:kern w:val="0"/>
          <w:sz w:val="24"/>
          <w:szCs w:val="24"/>
        </w:rPr>
      </w:pPr>
      <w:r w:rsidRPr="001D3705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国际交通工具等级标准表</w:t>
      </w:r>
    </w:p>
    <w:tbl>
      <w:tblPr>
        <w:tblW w:w="894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4"/>
        <w:gridCol w:w="1417"/>
        <w:gridCol w:w="1701"/>
        <w:gridCol w:w="992"/>
        <w:gridCol w:w="1822"/>
      </w:tblGrid>
      <w:tr w:rsidR="001D3705" w:rsidRPr="001D3705" w:rsidTr="001D3705">
        <w:trPr>
          <w:tblCellSpacing w:w="0" w:type="dxa"/>
          <w:jc w:val="center"/>
        </w:trPr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交通工具</w:t>
            </w:r>
          </w:p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级别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飞机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火车（含高铁、动车、全列软席列车）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轮船（不包括旅游船）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其他交通工具（不包括出租小汽车）</w:t>
            </w:r>
          </w:p>
        </w:tc>
      </w:tr>
      <w:tr w:rsidR="001D3705" w:rsidRPr="001D3705" w:rsidTr="001D3705">
        <w:trPr>
          <w:tblCellSpacing w:w="0" w:type="dxa"/>
          <w:jc w:val="center"/>
        </w:trPr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(1)省部级及相当职务人员</w:t>
            </w:r>
          </w:p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(2)院士、人文社科资深教授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公务舱</w:t>
            </w:r>
          </w:p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头等舱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高级软卧、全列软席列车的商务座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一等舱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凭据按实报销</w:t>
            </w:r>
          </w:p>
        </w:tc>
      </w:tr>
      <w:tr w:rsidR="001D3705" w:rsidRPr="001D3705" w:rsidTr="001D3705">
        <w:trPr>
          <w:tblCellSpacing w:w="0" w:type="dxa"/>
          <w:jc w:val="center"/>
        </w:trPr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(1)厅局级及相当职务人员</w:t>
            </w:r>
          </w:p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(2)二级教授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公务舱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软卧、全列软席列车一等软座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二等舱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凭据按实报销</w:t>
            </w:r>
          </w:p>
        </w:tc>
      </w:tr>
      <w:tr w:rsidR="001D3705" w:rsidRPr="001D3705" w:rsidTr="001D3705">
        <w:trPr>
          <w:tblCellSpacing w:w="0" w:type="dxa"/>
          <w:jc w:val="center"/>
        </w:trPr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其余人员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经济舱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硬卧、全列软席列车二等座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三等舱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3705" w:rsidRPr="001D3705" w:rsidRDefault="001D3705" w:rsidP="001D3705">
            <w:pPr>
              <w:widowControl/>
              <w:spacing w:before="251" w:after="251"/>
              <w:jc w:val="left"/>
              <w:rPr>
                <w:rFonts w:ascii="宋体" w:eastAsia="宋体" w:hAnsi="宋体" w:cs="宋体"/>
                <w:color w:val="323232"/>
                <w:kern w:val="0"/>
                <w:sz w:val="24"/>
                <w:szCs w:val="24"/>
              </w:rPr>
            </w:pPr>
            <w:r w:rsidRPr="001D3705">
              <w:rPr>
                <w:rFonts w:ascii="宋体" w:eastAsia="宋体" w:hAnsi="宋体" w:cs="宋体" w:hint="eastAsia"/>
                <w:color w:val="323232"/>
                <w:kern w:val="0"/>
                <w:sz w:val="24"/>
                <w:szCs w:val="24"/>
              </w:rPr>
              <w:t>凭据按实报销</w:t>
            </w:r>
          </w:p>
        </w:tc>
      </w:tr>
    </w:tbl>
    <w:p w:rsidR="001C727A" w:rsidRDefault="001C727A"/>
    <w:sectPr w:rsidR="001C7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27A" w:rsidRDefault="001C727A" w:rsidP="001D3705">
      <w:r>
        <w:separator/>
      </w:r>
    </w:p>
  </w:endnote>
  <w:endnote w:type="continuationSeparator" w:id="1">
    <w:p w:rsidR="001C727A" w:rsidRDefault="001C727A" w:rsidP="001D3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27A" w:rsidRDefault="001C727A" w:rsidP="001D3705">
      <w:r>
        <w:separator/>
      </w:r>
    </w:p>
  </w:footnote>
  <w:footnote w:type="continuationSeparator" w:id="1">
    <w:p w:rsidR="001C727A" w:rsidRDefault="001C727A" w:rsidP="001D37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705"/>
    <w:rsid w:val="001C727A"/>
    <w:rsid w:val="001D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7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3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705"/>
    <w:rPr>
      <w:sz w:val="18"/>
      <w:szCs w:val="18"/>
    </w:rPr>
  </w:style>
  <w:style w:type="paragraph" w:styleId="a5">
    <w:name w:val="Normal (Web)"/>
    <w:basedOn w:val="a"/>
    <w:uiPriority w:val="99"/>
    <w:unhideWhenUsed/>
    <w:rsid w:val="001D37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4908">
              <w:marLeft w:val="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伍阳</dc:creator>
  <cp:keywords/>
  <dc:description/>
  <cp:lastModifiedBy>伍阳</cp:lastModifiedBy>
  <cp:revision>2</cp:revision>
  <dcterms:created xsi:type="dcterms:W3CDTF">2016-09-07T04:15:00Z</dcterms:created>
  <dcterms:modified xsi:type="dcterms:W3CDTF">2016-09-07T04:15:00Z</dcterms:modified>
</cp:coreProperties>
</file>